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73E" w:rsidRPr="00B327B1" w:rsidRDefault="00526FA0" w:rsidP="00B327B1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Default="00526FA0" w:rsidP="00042335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DB6EAF">
        <w:rPr>
          <w:rFonts w:hint="cs"/>
          <w:b/>
          <w:bCs/>
          <w:color w:val="FF0000"/>
          <w:sz w:val="24"/>
          <w:szCs w:val="24"/>
          <w:u w:val="single"/>
          <w:rtl/>
        </w:rPr>
        <w:t>יוגה וצ'י קונג בשלג האירופאי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DB6EAF">
        <w:rPr>
          <w:rFonts w:hint="cs"/>
          <w:bCs/>
          <w:color w:val="FF0000"/>
          <w:sz w:val="24"/>
          <w:szCs w:val="24"/>
          <w:u w:val="single"/>
          <w:rtl/>
        </w:rPr>
        <w:t>7-11.3.2018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D71BC5" w:rsidRDefault="00D71BC5" w:rsidP="00D71BC5">
      <w:pPr>
        <w:bidi/>
        <w:spacing w:line="240" w:lineRule="auto"/>
        <w:ind w:left="720" w:right="720"/>
      </w:pPr>
    </w:p>
    <w:p w:rsidR="008E7183" w:rsidRPr="006421EE" w:rsidRDefault="00D71BC5">
      <w:pPr>
        <w:bidi/>
        <w:spacing w:line="240" w:lineRule="auto"/>
        <w:rPr>
          <w:b/>
          <w:bCs/>
          <w:sz w:val="24"/>
          <w:szCs w:val="24"/>
          <w:rtl/>
        </w:rPr>
      </w:pPr>
      <w:r w:rsidRPr="006421EE">
        <w:rPr>
          <w:rFonts w:hint="cs"/>
          <w:sz w:val="24"/>
          <w:szCs w:val="24"/>
          <w:rtl/>
        </w:rPr>
        <w:t>סוג החדר</w:t>
      </w:r>
      <w:r w:rsidR="005E13E8">
        <w:rPr>
          <w:rFonts w:hint="cs"/>
          <w:sz w:val="24"/>
          <w:szCs w:val="24"/>
          <w:rtl/>
        </w:rPr>
        <w:t xml:space="preserve"> (נא לסמן)</w:t>
      </w:r>
      <w:r w:rsidR="007C0EF6" w:rsidRPr="006421EE">
        <w:rPr>
          <w:rFonts w:hint="cs"/>
          <w:sz w:val="24"/>
          <w:szCs w:val="24"/>
          <w:rtl/>
        </w:rPr>
        <w:t>:</w:t>
      </w:r>
      <w:r w:rsidR="007C0EF6" w:rsidRPr="007C0EF6">
        <w:rPr>
          <w:rFonts w:hint="cs"/>
          <w:sz w:val="24"/>
          <w:szCs w:val="24"/>
          <w:rtl/>
        </w:rPr>
        <w:t xml:space="preserve"> </w:t>
      </w:r>
      <w:r w:rsidR="007C0EF6" w:rsidRPr="006421EE">
        <w:rPr>
          <w:rFonts w:hint="cs"/>
          <w:b/>
          <w:bCs/>
          <w:sz w:val="24"/>
          <w:szCs w:val="24"/>
          <w:rtl/>
        </w:rPr>
        <w:t>יחיד / זוגי (מיטה זוגית) / זוגי (מיטות נפרדות)</w:t>
      </w:r>
    </w:p>
    <w:p w:rsidR="007C0EF6" w:rsidRDefault="007C0EF6" w:rsidP="007C0EF6">
      <w:pPr>
        <w:bidi/>
        <w:spacing w:line="240" w:lineRule="auto"/>
        <w:rPr>
          <w:sz w:val="24"/>
          <w:szCs w:val="24"/>
          <w:rtl/>
        </w:rPr>
      </w:pPr>
    </w:p>
    <w:p w:rsidR="00505BCD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</w:t>
      </w:r>
    </w:p>
    <w:p w:rsidR="00505BCD" w:rsidRDefault="00505BCD" w:rsidP="00505BCD">
      <w:pPr>
        <w:bidi/>
        <w:spacing w:line="240" w:lineRule="auto"/>
        <w:rPr>
          <w:b/>
          <w:sz w:val="24"/>
          <w:szCs w:val="24"/>
          <w:rtl/>
        </w:rPr>
      </w:pPr>
    </w:p>
    <w:p w:rsidR="008E7183" w:rsidRDefault="00A53563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נא לסמן:</w:t>
      </w:r>
      <w:r>
        <w:rPr>
          <w:rFonts w:hint="cs"/>
          <w:b/>
          <w:sz w:val="24"/>
          <w:szCs w:val="24"/>
          <w:rtl/>
        </w:rPr>
        <w:br/>
      </w:r>
      <w:r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E13E8" w:rsidRDefault="005E13E8" w:rsidP="005E13E8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DB6EAF" w:rsidRPr="00DB6EAF" w:rsidRDefault="00DB6EAF" w:rsidP="00DB6EAF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DB6EAF">
        <w:rPr>
          <w:color w:val="auto"/>
          <w:sz w:val="24"/>
          <w:szCs w:val="24"/>
          <w:rtl/>
        </w:rPr>
        <w:t>החל מ- 4598₪ לאדם בחדר זוגי, לנרשמים עד 15.2.18</w:t>
      </w:r>
    </w:p>
    <w:p w:rsidR="00DB6EAF" w:rsidRPr="00DB6EAF" w:rsidRDefault="00DB6EAF" w:rsidP="00DB6EAF">
      <w:pPr>
        <w:bidi/>
        <w:spacing w:line="240" w:lineRule="auto"/>
        <w:ind w:right="1826"/>
        <w:rPr>
          <w:color w:val="auto"/>
          <w:sz w:val="24"/>
          <w:szCs w:val="24"/>
        </w:rPr>
      </w:pPr>
    </w:p>
    <w:p w:rsidR="00DB6EAF" w:rsidRPr="00DB6EAF" w:rsidRDefault="00DB6EAF" w:rsidP="00DB6EAF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DB6EAF">
        <w:rPr>
          <w:color w:val="auto"/>
          <w:sz w:val="24"/>
          <w:szCs w:val="24"/>
          <w:rtl/>
        </w:rPr>
        <w:t>החל מ- 4990₪ לאדם בחדר זוגי, לנרשמים החל מ -16.2.2017 עד יציאת הסדנה</w:t>
      </w:r>
    </w:p>
    <w:p w:rsidR="00DB6EAF" w:rsidRPr="00DB6EAF" w:rsidRDefault="00DB6EAF" w:rsidP="00DB6EAF">
      <w:pPr>
        <w:bidi/>
        <w:spacing w:line="240" w:lineRule="auto"/>
        <w:ind w:right="1826"/>
        <w:rPr>
          <w:color w:val="auto"/>
          <w:sz w:val="24"/>
          <w:szCs w:val="24"/>
        </w:rPr>
      </w:pPr>
    </w:p>
    <w:p w:rsidR="00C85517" w:rsidRPr="00DB6EAF" w:rsidRDefault="00DB6EAF" w:rsidP="00DB6EAF">
      <w:pPr>
        <w:bidi/>
        <w:spacing w:line="240" w:lineRule="auto"/>
        <w:ind w:right="1826"/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  <w:rtl/>
        </w:rPr>
      </w:pPr>
      <w:r w:rsidRPr="00DB6EAF">
        <w:rPr>
          <w:b/>
          <w:bCs/>
          <w:color w:val="auto"/>
          <w:sz w:val="24"/>
          <w:szCs w:val="24"/>
          <w:rtl/>
        </w:rPr>
        <w:t>תוספת עבור יחיד בחדר זוגי: 750₪</w:t>
      </w:r>
    </w:p>
    <w:p w:rsidR="00532782" w:rsidRDefault="00532782" w:rsidP="00C85517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DB6EAF" w:rsidRDefault="00DB6EAF" w:rsidP="00532782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9D452D" w:rsidRPr="007C0EF6" w:rsidRDefault="009D452D" w:rsidP="00DB6E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bookmarkStart w:id="0" w:name="_GoBack"/>
      <w:bookmarkEnd w:id="0"/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מרגע ביצוע ההזמנה עד 90 ימי עבודה לפני היציאה – 150$ דמי ביטול לנוסע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מ-89 ימי עבודה עד 60 ימי עבודה לפני היציאה – 700$ דמי דיטול לנוסע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מ-59 ימי עבודה עד 14 ימי עבודה לפני היציאה – 80% מערך ההזמנה</w:t>
      </w:r>
    </w:p>
    <w:p w:rsidR="0019298E" w:rsidRDefault="00532782" w:rsidP="00532782">
      <w:pPr>
        <w:bidi/>
        <w:spacing w:line="240" w:lineRule="auto"/>
        <w:rPr>
          <w:rFonts w:asciiTheme="minorBidi" w:eastAsia="Times New Roman" w:hAnsi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 xml:space="preserve">מ-13 ימי עבודה עד מועד היציאה וכן אי הגעה </w:t>
      </w:r>
      <w:r w:rsidRPr="00532782"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  <w:t>(NO SHOW) – 100%%</w:t>
      </w: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 xml:space="preserve"> מערך ההזמנה)</w:t>
      </w:r>
    </w:p>
    <w:p w:rsidR="00532782" w:rsidRPr="00532782" w:rsidRDefault="00532782" w:rsidP="00532782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Pr="005E13E8" w:rsidRDefault="00526FA0" w:rsidP="0019298E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  <w:rPr>
          <w:rtl/>
        </w:rPr>
      </w:pPr>
    </w:p>
    <w:p w:rsidR="00F02325" w:rsidRDefault="00F02325" w:rsidP="00F02325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DB22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A0BBB6F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  <w:rPr>
          <w:rtl/>
        </w:rPr>
      </w:pPr>
    </w:p>
    <w:p w:rsidR="00F02325" w:rsidRDefault="00F02325" w:rsidP="00F02325">
      <w:pPr>
        <w:bidi/>
        <w:spacing w:line="240" w:lineRule="auto"/>
        <w:ind w:left="-514" w:right="-360"/>
        <w:jc w:val="center"/>
      </w:pPr>
    </w:p>
    <w:p w:rsidR="008E7183" w:rsidRPr="005006E2" w:rsidRDefault="00526FA0" w:rsidP="00F02325">
      <w:pPr>
        <w:bidi/>
        <w:spacing w:line="240" w:lineRule="auto"/>
        <w:ind w:right="-360"/>
        <w:jc w:val="center"/>
        <w:rPr>
          <w:sz w:val="18"/>
          <w:szCs w:val="18"/>
        </w:rPr>
      </w:pPr>
      <w:r w:rsidRPr="005006E2">
        <w:rPr>
          <w:b/>
          <w:color w:val="FF0000"/>
          <w:rtl/>
        </w:rPr>
        <w:t>בסיום מילוי הטופס יש לשלוח אותו לפקס – 09-9511097</w:t>
      </w:r>
    </w:p>
    <w:p w:rsidR="00467679" w:rsidRPr="00FF6366" w:rsidRDefault="00526FA0" w:rsidP="00FF6366">
      <w:pPr>
        <w:bidi/>
        <w:spacing w:line="240" w:lineRule="auto"/>
        <w:ind w:left="-514" w:right="-360"/>
        <w:jc w:val="center"/>
        <w:rPr>
          <w:b/>
          <w:color w:val="FF0000"/>
          <w:rtl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FF6366" w:rsidRPr="00FF6366">
          <w:rPr>
            <w:rStyle w:val="Hyperlink"/>
            <w:b/>
          </w:rPr>
          <w:t>HEALTH@SORENTO.CO.IL</w:t>
        </w:r>
      </w:hyperlink>
    </w:p>
    <w:sectPr w:rsidR="00467679" w:rsidRPr="00FF6366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7B" w:rsidRDefault="00F10E7B">
      <w:pPr>
        <w:spacing w:line="240" w:lineRule="auto"/>
      </w:pPr>
      <w:r>
        <w:separator/>
      </w:r>
    </w:p>
  </w:endnote>
  <w:endnote w:type="continuationSeparator" w:id="0">
    <w:p w:rsidR="00F10E7B" w:rsidRDefault="00F1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7B" w:rsidRDefault="00F10E7B">
      <w:pPr>
        <w:spacing w:line="240" w:lineRule="auto"/>
      </w:pPr>
      <w:r>
        <w:separator/>
      </w:r>
    </w:p>
  </w:footnote>
  <w:footnote w:type="continuationSeparator" w:id="0">
    <w:p w:rsidR="00F10E7B" w:rsidRDefault="00F10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0F417B"/>
    <w:rsid w:val="00150349"/>
    <w:rsid w:val="0019298E"/>
    <w:rsid w:val="001942E4"/>
    <w:rsid w:val="001D3851"/>
    <w:rsid w:val="00265CF9"/>
    <w:rsid w:val="002E52CF"/>
    <w:rsid w:val="003A1C9E"/>
    <w:rsid w:val="003C1F39"/>
    <w:rsid w:val="003D758E"/>
    <w:rsid w:val="004051E2"/>
    <w:rsid w:val="00460DF5"/>
    <w:rsid w:val="00467679"/>
    <w:rsid w:val="004D49AF"/>
    <w:rsid w:val="005006E2"/>
    <w:rsid w:val="00505BCD"/>
    <w:rsid w:val="005211F1"/>
    <w:rsid w:val="00526FA0"/>
    <w:rsid w:val="00532782"/>
    <w:rsid w:val="00595889"/>
    <w:rsid w:val="00595EE3"/>
    <w:rsid w:val="005C1FD1"/>
    <w:rsid w:val="005E13E8"/>
    <w:rsid w:val="00605407"/>
    <w:rsid w:val="006307A3"/>
    <w:rsid w:val="006421EE"/>
    <w:rsid w:val="0072074E"/>
    <w:rsid w:val="007C0EF6"/>
    <w:rsid w:val="007C2491"/>
    <w:rsid w:val="007F37FC"/>
    <w:rsid w:val="00801296"/>
    <w:rsid w:val="008E1DBD"/>
    <w:rsid w:val="008E7183"/>
    <w:rsid w:val="00947FEA"/>
    <w:rsid w:val="009D452D"/>
    <w:rsid w:val="00A53563"/>
    <w:rsid w:val="00AE0D3F"/>
    <w:rsid w:val="00AE6BD0"/>
    <w:rsid w:val="00B327B1"/>
    <w:rsid w:val="00B504A5"/>
    <w:rsid w:val="00B64B8E"/>
    <w:rsid w:val="00BD3EA2"/>
    <w:rsid w:val="00C82D40"/>
    <w:rsid w:val="00C85517"/>
    <w:rsid w:val="00CC36D5"/>
    <w:rsid w:val="00D4627D"/>
    <w:rsid w:val="00D71BC5"/>
    <w:rsid w:val="00D82B41"/>
    <w:rsid w:val="00DB6EAF"/>
    <w:rsid w:val="00E434C2"/>
    <w:rsid w:val="00E540FA"/>
    <w:rsid w:val="00E96485"/>
    <w:rsid w:val="00EB1058"/>
    <w:rsid w:val="00EB58D4"/>
    <w:rsid w:val="00ED373E"/>
    <w:rsid w:val="00F02325"/>
    <w:rsid w:val="00F10E7B"/>
    <w:rsid w:val="00F300EB"/>
    <w:rsid w:val="00F35E4F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863FA"/>
  <w15:docId w15:val="{D1D12036-7580-4D23-B9D2-FF516D5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14</cp:revision>
  <dcterms:created xsi:type="dcterms:W3CDTF">2017-02-22T15:59:00Z</dcterms:created>
  <dcterms:modified xsi:type="dcterms:W3CDTF">2017-08-23T14:04:00Z</dcterms:modified>
</cp:coreProperties>
</file>